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47A1" w14:textId="77777777" w:rsidR="00FA15F3" w:rsidRPr="005A2DAC" w:rsidRDefault="00FA15F3" w:rsidP="00FA15F3">
      <w:pPr>
        <w:pStyle w:val="NoSpacing"/>
        <w:rPr>
          <w:rFonts w:asciiTheme="minorHAnsi" w:hAnsiTheme="minorHAnsi" w:cstheme="minorHAnsi"/>
        </w:rPr>
      </w:pPr>
      <w:r w:rsidRPr="005A2DAC">
        <w:rPr>
          <w:rFonts w:asciiTheme="minorHAnsi" w:hAnsiTheme="minorHAnsi" w:cstheme="minorHAnsi"/>
        </w:rPr>
        <w:t>Date:</w:t>
      </w:r>
    </w:p>
    <w:p w14:paraId="04CEA7A9" w14:textId="77777777" w:rsidR="00FA15F3" w:rsidRPr="005A2DAC" w:rsidRDefault="00FA15F3" w:rsidP="00FA15F3">
      <w:pPr>
        <w:pStyle w:val="NoSpacing"/>
        <w:rPr>
          <w:rFonts w:asciiTheme="minorHAnsi" w:hAnsiTheme="minorHAnsi" w:cstheme="minorHAnsi"/>
        </w:rPr>
      </w:pPr>
    </w:p>
    <w:p w14:paraId="0702AC68"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w:t>
      </w:r>
      <w:r w:rsidR="00BD50E6" w:rsidRPr="005A2DAC">
        <w:rPr>
          <w:rFonts w:asciiTheme="minorHAnsi" w:hAnsiTheme="minorHAnsi" w:cstheme="minorHAnsi"/>
          <w:highlight w:val="yellow"/>
        </w:rPr>
        <w:t>Representative Name</w:t>
      </w:r>
      <w:r w:rsidRPr="005A2DAC">
        <w:rPr>
          <w:rFonts w:asciiTheme="minorHAnsi" w:hAnsiTheme="minorHAnsi" w:cstheme="minorHAnsi"/>
          <w:highlight w:val="yellow"/>
        </w:rPr>
        <w:t>]</w:t>
      </w:r>
    </w:p>
    <w:p w14:paraId="0C9CB321"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[Insert city, State]</w:t>
      </w:r>
    </w:p>
    <w:p w14:paraId="7290A5F1" w14:textId="77777777" w:rsidR="00D5158B" w:rsidRPr="005A2DAC" w:rsidRDefault="00FA15F3" w:rsidP="00FA15F3">
      <w:pPr>
        <w:pStyle w:val="NoSpacing"/>
        <w:rPr>
          <w:rFonts w:asciiTheme="minorHAnsi" w:hAnsiTheme="minorHAnsi" w:cstheme="minorHAnsi"/>
          <w:b/>
          <w:sz w:val="24"/>
          <w:szCs w:val="24"/>
        </w:rPr>
      </w:pPr>
      <w:r w:rsidRPr="005A2DAC">
        <w:rPr>
          <w:rFonts w:asciiTheme="minorHAnsi" w:hAnsiTheme="minorHAnsi" w:cstheme="minorHAnsi"/>
          <w:highlight w:val="yellow"/>
        </w:rPr>
        <w:t>[Insert zip code]</w:t>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p>
    <w:p w14:paraId="323B0E28" w14:textId="77777777" w:rsidR="00D5158B" w:rsidRPr="005A2DAC" w:rsidRDefault="00D5158B" w:rsidP="00D5158B">
      <w:pPr>
        <w:rPr>
          <w:rFonts w:asciiTheme="minorHAnsi" w:hAnsiTheme="minorHAnsi" w:cstheme="minorHAnsi"/>
          <w:sz w:val="16"/>
          <w:szCs w:val="16"/>
        </w:rPr>
      </w:pPr>
    </w:p>
    <w:p w14:paraId="1E9AD4E6"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rPr>
        <w:t xml:space="preserve">Dear </w:t>
      </w:r>
      <w:r w:rsidRPr="005A2DAC">
        <w:rPr>
          <w:rFonts w:asciiTheme="minorHAnsi" w:hAnsiTheme="minorHAnsi" w:cstheme="minorHAnsi"/>
          <w:sz w:val="22"/>
          <w:szCs w:val="22"/>
          <w:highlight w:val="yellow"/>
        </w:rPr>
        <w:t>[</w:t>
      </w:r>
      <w:r w:rsidR="00BD50E6" w:rsidRPr="005A2DAC">
        <w:rPr>
          <w:rFonts w:asciiTheme="minorHAnsi" w:hAnsiTheme="minorHAnsi" w:cstheme="minorHAnsi"/>
          <w:sz w:val="22"/>
          <w:szCs w:val="22"/>
          <w:highlight w:val="yellow"/>
        </w:rPr>
        <w:t>Name of Representative</w:t>
      </w:r>
      <w:r w:rsidRPr="005A2DAC">
        <w:rPr>
          <w:rFonts w:asciiTheme="minorHAnsi" w:hAnsiTheme="minorHAnsi" w:cstheme="minorHAnsi"/>
          <w:sz w:val="22"/>
          <w:szCs w:val="22"/>
          <w:highlight w:val="yellow"/>
        </w:rPr>
        <w:t>]:</w:t>
      </w:r>
    </w:p>
    <w:p w14:paraId="34E63028" w14:textId="77777777" w:rsidR="00FA15F3" w:rsidRPr="005A2DAC" w:rsidRDefault="00FA15F3" w:rsidP="00FA15F3">
      <w:pPr>
        <w:rPr>
          <w:rFonts w:asciiTheme="minorHAnsi" w:hAnsiTheme="minorHAnsi" w:cstheme="minorHAnsi"/>
          <w:sz w:val="22"/>
          <w:szCs w:val="22"/>
        </w:rPr>
      </w:pPr>
    </w:p>
    <w:p w14:paraId="4F56521B" w14:textId="7F75B27B" w:rsidR="00BD7EC5" w:rsidRPr="005A2DAC" w:rsidRDefault="00BD7EC5" w:rsidP="00823890">
      <w:pPr>
        <w:rPr>
          <w:rFonts w:asciiTheme="minorHAnsi" w:hAnsiTheme="minorHAnsi" w:cstheme="minorHAnsi"/>
          <w:sz w:val="22"/>
          <w:szCs w:val="22"/>
        </w:rPr>
      </w:pPr>
      <w:r w:rsidRPr="005A2DAC">
        <w:rPr>
          <w:rFonts w:asciiTheme="minorHAnsi" w:hAnsiTheme="minorHAnsi" w:cstheme="minorHAnsi"/>
          <w:sz w:val="22"/>
          <w:szCs w:val="22"/>
        </w:rPr>
        <w:t xml:space="preserve">My name is </w:t>
      </w:r>
      <w:r w:rsidRPr="005A2DAC">
        <w:rPr>
          <w:rFonts w:asciiTheme="minorHAnsi" w:hAnsiTheme="minorHAnsi" w:cstheme="minorHAnsi"/>
          <w:sz w:val="22"/>
          <w:szCs w:val="22"/>
          <w:highlight w:val="yellow"/>
        </w:rPr>
        <w:t>[Name]</w:t>
      </w:r>
      <w:r w:rsidRPr="005A2DAC">
        <w:rPr>
          <w:rFonts w:asciiTheme="minorHAnsi" w:hAnsiTheme="minorHAnsi" w:cstheme="minorHAnsi"/>
          <w:sz w:val="22"/>
          <w:szCs w:val="22"/>
        </w:rPr>
        <w:t xml:space="preserve"> and I am writing to you as a volunteer for Apraxia Kids. </w:t>
      </w:r>
      <w:r w:rsidR="00823890" w:rsidRPr="005A2DAC">
        <w:rPr>
          <w:rFonts w:asciiTheme="minorHAnsi" w:hAnsiTheme="minorHAnsi" w:cstheme="minorHAnsi"/>
          <w:sz w:val="22"/>
          <w:szCs w:val="22"/>
        </w:rPr>
        <w:t>May is Apraxia Awareness Month</w:t>
      </w:r>
      <w:r w:rsidR="00E27BF4">
        <w:rPr>
          <w:rFonts w:asciiTheme="minorHAnsi" w:hAnsiTheme="minorHAnsi" w:cstheme="minorHAnsi"/>
          <w:sz w:val="22"/>
          <w:szCs w:val="22"/>
        </w:rPr>
        <w:t>;</w:t>
      </w:r>
      <w:r w:rsidRPr="005A2DAC">
        <w:rPr>
          <w:rFonts w:asciiTheme="minorHAnsi" w:hAnsiTheme="minorHAnsi" w:cstheme="minorHAnsi"/>
          <w:sz w:val="22"/>
          <w:szCs w:val="22"/>
        </w:rPr>
        <w:t xml:space="preserve"> an opportunity</w:t>
      </w:r>
      <w:r w:rsidR="00823890" w:rsidRPr="005A2DAC">
        <w:rPr>
          <w:rFonts w:asciiTheme="minorHAnsi" w:hAnsiTheme="minorHAnsi" w:cstheme="minorHAnsi"/>
          <w:sz w:val="22"/>
          <w:szCs w:val="22"/>
        </w:rPr>
        <w:t xml:space="preserve"> to bring awareness to our community about </w:t>
      </w:r>
      <w:r w:rsidRPr="005A2DAC">
        <w:rPr>
          <w:rFonts w:asciiTheme="minorHAnsi" w:hAnsiTheme="minorHAnsi" w:cstheme="minorHAnsi"/>
          <w:sz w:val="22"/>
          <w:szCs w:val="22"/>
        </w:rPr>
        <w:t>c</w:t>
      </w:r>
      <w:r w:rsidR="00823890" w:rsidRPr="005A2DAC">
        <w:rPr>
          <w:rFonts w:asciiTheme="minorHAnsi" w:hAnsiTheme="minorHAnsi" w:cstheme="minorHAnsi"/>
          <w:sz w:val="22"/>
          <w:szCs w:val="22"/>
        </w:rPr>
        <w:t xml:space="preserve">hildhood </w:t>
      </w:r>
      <w:r w:rsidRPr="005A2DAC">
        <w:rPr>
          <w:rFonts w:asciiTheme="minorHAnsi" w:hAnsiTheme="minorHAnsi" w:cstheme="minorHAnsi"/>
          <w:sz w:val="22"/>
          <w:szCs w:val="22"/>
        </w:rPr>
        <w:t>a</w:t>
      </w:r>
      <w:r w:rsidR="00823890" w:rsidRPr="005A2DAC">
        <w:rPr>
          <w:rFonts w:asciiTheme="minorHAnsi" w:hAnsiTheme="minorHAnsi" w:cstheme="minorHAnsi"/>
          <w:sz w:val="22"/>
          <w:szCs w:val="22"/>
        </w:rPr>
        <w:t xml:space="preserve">praxia of </w:t>
      </w:r>
      <w:r w:rsidRPr="005A2DAC">
        <w:rPr>
          <w:rFonts w:asciiTheme="minorHAnsi" w:hAnsiTheme="minorHAnsi" w:cstheme="minorHAnsi"/>
          <w:sz w:val="22"/>
          <w:szCs w:val="22"/>
        </w:rPr>
        <w:t>s</w:t>
      </w:r>
      <w:r w:rsidR="00823890" w:rsidRPr="005A2DAC">
        <w:rPr>
          <w:rFonts w:asciiTheme="minorHAnsi" w:hAnsiTheme="minorHAnsi" w:cstheme="minorHAnsi"/>
          <w:sz w:val="22"/>
          <w:szCs w:val="22"/>
        </w:rPr>
        <w:t xml:space="preserve">peech (CAS). </w:t>
      </w:r>
    </w:p>
    <w:p w14:paraId="280FA887" w14:textId="77777777" w:rsidR="00BD7EC5" w:rsidRPr="005A2DAC" w:rsidRDefault="00BD7EC5" w:rsidP="00823890">
      <w:pPr>
        <w:rPr>
          <w:rFonts w:asciiTheme="minorHAnsi" w:hAnsiTheme="minorHAnsi" w:cstheme="minorHAnsi"/>
          <w:sz w:val="22"/>
          <w:szCs w:val="22"/>
        </w:rPr>
      </w:pPr>
    </w:p>
    <w:p w14:paraId="7DD235A2" w14:textId="632E4BE6" w:rsidR="00823890" w:rsidRPr="005A2DAC" w:rsidRDefault="00823890" w:rsidP="00823890">
      <w:pPr>
        <w:rPr>
          <w:rFonts w:asciiTheme="minorHAnsi" w:hAnsiTheme="minorHAnsi" w:cstheme="minorHAnsi"/>
          <w:sz w:val="22"/>
          <w:szCs w:val="22"/>
        </w:rPr>
      </w:pPr>
      <w:r w:rsidRPr="005A2DAC">
        <w:rPr>
          <w:rFonts w:asciiTheme="minorHAnsi" w:hAnsiTheme="minorHAnsi" w:cstheme="minorHAnsi"/>
          <w:sz w:val="22"/>
          <w:szCs w:val="22"/>
        </w:rPr>
        <w:t xml:space="preserve">CAS is a motor speech disorder that affects </w:t>
      </w:r>
      <w:r w:rsidR="000B40AA">
        <w:rPr>
          <w:rFonts w:asciiTheme="minorHAnsi" w:hAnsiTheme="minorHAnsi" w:cstheme="minorHAnsi"/>
          <w:sz w:val="22"/>
          <w:szCs w:val="22"/>
        </w:rPr>
        <w:t>1 in 1,000</w:t>
      </w:r>
      <w:r w:rsidRPr="005A2DAC">
        <w:rPr>
          <w:rFonts w:asciiTheme="minorHAnsi" w:hAnsiTheme="minorHAnsi" w:cstheme="minorHAnsi"/>
          <w:sz w:val="22"/>
          <w:szCs w:val="22"/>
        </w:rPr>
        <w:t xml:space="preserve"> children. Children with CAS have difficulty planning and producing the precise, highly refined and specific series of movements of the tongue, lips, jaw, and palate that are necessary for intelligible speech. Children with apraxia of speech often have an </w:t>
      </w:r>
      <w:r w:rsidR="00502775">
        <w:rPr>
          <w:rFonts w:asciiTheme="minorHAnsi" w:hAnsiTheme="minorHAnsi" w:cstheme="minorHAnsi"/>
          <w:sz w:val="22"/>
          <w:szCs w:val="22"/>
        </w:rPr>
        <w:t xml:space="preserve">age appropriate </w:t>
      </w:r>
      <w:r w:rsidRPr="005A2DAC">
        <w:rPr>
          <w:rFonts w:asciiTheme="minorHAnsi" w:hAnsiTheme="minorHAnsi" w:cstheme="minorHAnsi"/>
          <w:sz w:val="22"/>
          <w:szCs w:val="22"/>
        </w:rPr>
        <w:t xml:space="preserve">understanding of language - they know what they want to say - but have difficulty learning or performing the complex movements that underlie speech. Apraxia of speech is one of the most severe childhood speech and communication disorders. </w:t>
      </w:r>
    </w:p>
    <w:p w14:paraId="04609685" w14:textId="77777777" w:rsidR="00823890" w:rsidRPr="005A2DAC" w:rsidRDefault="00823890" w:rsidP="00823890">
      <w:pPr>
        <w:rPr>
          <w:rFonts w:asciiTheme="minorHAnsi" w:hAnsiTheme="minorHAnsi" w:cstheme="minorHAnsi"/>
          <w:sz w:val="22"/>
          <w:szCs w:val="22"/>
        </w:rPr>
      </w:pPr>
    </w:p>
    <w:p w14:paraId="087B19CD" w14:textId="4342F1E9" w:rsidR="00FA15F3" w:rsidRPr="005A2DAC" w:rsidRDefault="00823890" w:rsidP="00FA15F3">
      <w:pPr>
        <w:rPr>
          <w:rFonts w:asciiTheme="minorHAnsi" w:hAnsiTheme="minorHAnsi" w:cstheme="minorHAnsi"/>
          <w:sz w:val="22"/>
          <w:szCs w:val="22"/>
        </w:rPr>
      </w:pPr>
      <w:r w:rsidRPr="005A2DAC">
        <w:rPr>
          <w:rFonts w:asciiTheme="minorHAnsi" w:hAnsiTheme="minorHAnsi" w:cstheme="minorHAnsi"/>
          <w:sz w:val="22"/>
          <w:szCs w:val="22"/>
        </w:rPr>
        <w:t xml:space="preserve">CAS is still unfamiliar, misunderstood, and continues to have a significant impact on children and their families. Speech and communication are critical skills for young children to develop. </w:t>
      </w:r>
      <w:r w:rsidR="00502775" w:rsidRPr="00FA15F3">
        <w:rPr>
          <w:rFonts w:asciiTheme="minorHAnsi" w:hAnsiTheme="minorHAnsi" w:cstheme="minorHAnsi"/>
          <w:sz w:val="22"/>
          <w:szCs w:val="22"/>
        </w:rPr>
        <w:t xml:space="preserve">Speech and communication are critical skills for young children </w:t>
      </w:r>
      <w:r w:rsidR="00502775">
        <w:rPr>
          <w:rFonts w:asciiTheme="minorHAnsi" w:hAnsiTheme="minorHAnsi" w:cstheme="minorHAnsi"/>
          <w:sz w:val="22"/>
          <w:szCs w:val="22"/>
        </w:rPr>
        <w:t xml:space="preserve">and they along with their families need support </w:t>
      </w:r>
      <w:r w:rsidR="00502775" w:rsidRPr="00FA15F3">
        <w:rPr>
          <w:rFonts w:asciiTheme="minorHAnsi" w:hAnsiTheme="minorHAnsi" w:cstheme="minorHAnsi"/>
          <w:sz w:val="22"/>
          <w:szCs w:val="22"/>
        </w:rPr>
        <w:t>to develop</w:t>
      </w:r>
      <w:r w:rsidR="00502775">
        <w:rPr>
          <w:rFonts w:asciiTheme="minorHAnsi" w:hAnsiTheme="minorHAnsi" w:cstheme="minorHAnsi"/>
          <w:sz w:val="22"/>
          <w:szCs w:val="22"/>
        </w:rPr>
        <w:t xml:space="preserve"> these skills as they will not outgrow this disorder</w:t>
      </w:r>
      <w:r w:rsidR="00502775" w:rsidRPr="00FA15F3">
        <w:rPr>
          <w:rFonts w:asciiTheme="minorHAnsi" w:hAnsiTheme="minorHAnsi" w:cstheme="minorHAnsi"/>
          <w:sz w:val="22"/>
          <w:szCs w:val="22"/>
        </w:rPr>
        <w:t xml:space="preserve">. </w:t>
      </w:r>
      <w:r w:rsidRPr="005A2DAC">
        <w:rPr>
          <w:rFonts w:asciiTheme="minorHAnsi" w:hAnsiTheme="minorHAnsi" w:cstheme="minorHAnsi"/>
          <w:sz w:val="22"/>
          <w:szCs w:val="22"/>
        </w:rPr>
        <w:t xml:space="preserve">The only proven treatment for CAS is </w:t>
      </w:r>
      <w:r w:rsidR="00502775">
        <w:rPr>
          <w:rFonts w:asciiTheme="minorHAnsi" w:hAnsiTheme="minorHAnsi" w:cstheme="minorHAnsi"/>
          <w:sz w:val="22"/>
          <w:szCs w:val="22"/>
        </w:rPr>
        <w:t xml:space="preserve">intensive </w:t>
      </w:r>
      <w:r w:rsidRPr="005A2DAC">
        <w:rPr>
          <w:rFonts w:asciiTheme="minorHAnsi" w:hAnsiTheme="minorHAnsi" w:cstheme="minorHAnsi"/>
          <w:sz w:val="22"/>
          <w:szCs w:val="22"/>
        </w:rPr>
        <w:t xml:space="preserve">speech therapy, and is quite costly as it extends over many years for these children. Through endless determination and hard work, children affected with CAS continue through their struggles to </w:t>
      </w:r>
      <w:proofErr w:type="gramStart"/>
      <w:r w:rsidRPr="005A2DAC">
        <w:rPr>
          <w:rFonts w:asciiTheme="minorHAnsi" w:hAnsiTheme="minorHAnsi" w:cstheme="minorHAnsi"/>
          <w:sz w:val="22"/>
          <w:szCs w:val="22"/>
        </w:rPr>
        <w:t>learn</w:t>
      </w:r>
      <w:proofErr w:type="gramEnd"/>
      <w:r w:rsidRPr="005A2DAC">
        <w:rPr>
          <w:rFonts w:asciiTheme="minorHAnsi" w:hAnsiTheme="minorHAnsi" w:cstheme="minorHAnsi"/>
          <w:sz w:val="22"/>
          <w:szCs w:val="22"/>
        </w:rPr>
        <w:t xml:space="preserve"> a skill - speaking - that comes effortlessly to other children.</w:t>
      </w:r>
    </w:p>
    <w:p w14:paraId="75998AC3" w14:textId="77777777" w:rsidR="00FA15F3" w:rsidRPr="005A2DAC" w:rsidRDefault="00FA15F3" w:rsidP="00FA15F3">
      <w:pPr>
        <w:rPr>
          <w:rFonts w:asciiTheme="minorHAnsi" w:hAnsiTheme="minorHAnsi" w:cstheme="minorHAnsi"/>
          <w:sz w:val="22"/>
          <w:szCs w:val="22"/>
        </w:rPr>
      </w:pPr>
    </w:p>
    <w:p w14:paraId="1E6D4B03"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two or three sentences of ho</w:t>
      </w:r>
      <w:r w:rsidR="008C0092" w:rsidRPr="005A2DAC">
        <w:rPr>
          <w:rFonts w:asciiTheme="minorHAnsi" w:hAnsiTheme="minorHAnsi" w:cstheme="minorHAnsi"/>
          <w:sz w:val="22"/>
          <w:szCs w:val="22"/>
          <w:highlight w:val="yellow"/>
        </w:rPr>
        <w:t xml:space="preserve">w apraxia impacts your child. </w:t>
      </w:r>
      <w:r w:rsidRPr="005A2DAC">
        <w:rPr>
          <w:rFonts w:asciiTheme="minorHAnsi" w:hAnsiTheme="minorHAnsi" w:cstheme="minorHAnsi"/>
          <w:sz w:val="22"/>
          <w:szCs w:val="22"/>
          <w:highlight w:val="yellow"/>
        </w:rPr>
        <w:t>loved one</w:t>
      </w:r>
      <w:r w:rsidR="008C0092" w:rsidRPr="005A2DAC">
        <w:rPr>
          <w:rFonts w:asciiTheme="minorHAnsi" w:hAnsiTheme="minorHAnsi" w:cstheme="minorHAnsi"/>
          <w:sz w:val="22"/>
          <w:szCs w:val="22"/>
          <w:highlight w:val="yellow"/>
        </w:rPr>
        <w:t>,</w:t>
      </w:r>
      <w:r w:rsidRPr="005A2DAC">
        <w:rPr>
          <w:rFonts w:asciiTheme="minorHAnsi" w:hAnsiTheme="minorHAnsi" w:cstheme="minorHAnsi"/>
          <w:sz w:val="22"/>
          <w:szCs w:val="22"/>
          <w:highlight w:val="yellow"/>
        </w:rPr>
        <w:t xml:space="preserve"> or clients]</w:t>
      </w:r>
    </w:p>
    <w:p w14:paraId="61E3626B" w14:textId="77777777" w:rsidR="00FA15F3" w:rsidRPr="005A2DAC" w:rsidRDefault="00FA15F3" w:rsidP="00FA15F3">
      <w:pPr>
        <w:rPr>
          <w:rFonts w:asciiTheme="minorHAnsi" w:hAnsiTheme="minorHAnsi" w:cstheme="minorHAnsi"/>
          <w:sz w:val="22"/>
          <w:szCs w:val="22"/>
        </w:rPr>
      </w:pPr>
    </w:p>
    <w:p w14:paraId="071A0FBA" w14:textId="0222B4E3" w:rsidR="00BF3DD4" w:rsidRPr="00C803D7" w:rsidRDefault="00FA15F3" w:rsidP="00BF3DD4">
      <w:pPr>
        <w:pStyle w:val="ListParagraph"/>
        <w:numPr>
          <w:ilvl w:val="0"/>
          <w:numId w:val="1"/>
        </w:numPr>
        <w:rPr>
          <w:rFonts w:asciiTheme="minorHAnsi" w:hAnsiTheme="minorHAnsi" w:cstheme="minorHAnsi"/>
          <w:sz w:val="22"/>
          <w:szCs w:val="22"/>
        </w:rPr>
      </w:pPr>
      <w:r w:rsidRPr="005A2DAC">
        <w:rPr>
          <w:rFonts w:asciiTheme="minorHAnsi" w:hAnsiTheme="minorHAnsi" w:cstheme="minorHAnsi"/>
          <w:sz w:val="22"/>
          <w:szCs w:val="22"/>
        </w:rPr>
        <w:t xml:space="preserve">Learn more about apraxia at </w:t>
      </w:r>
      <w:hyperlink r:id="rId8" w:history="1">
        <w:r w:rsidR="00BF3DD4" w:rsidRPr="00AF128A">
          <w:rPr>
            <w:rStyle w:val="Hyperlink"/>
            <w:rFonts w:asciiTheme="minorHAnsi" w:hAnsiTheme="minorHAnsi" w:cstheme="minorHAnsi"/>
            <w:b/>
            <w:color w:val="00B0F0"/>
            <w:sz w:val="22"/>
            <w:szCs w:val="22"/>
          </w:rPr>
          <w:t>www.apraxia-kids.org</w:t>
        </w:r>
      </w:hyperlink>
      <w:r w:rsidRPr="005A2DAC">
        <w:rPr>
          <w:rFonts w:asciiTheme="minorHAnsi" w:hAnsiTheme="minorHAnsi" w:cstheme="minorHAnsi"/>
          <w:sz w:val="22"/>
          <w:szCs w:val="22"/>
        </w:rPr>
        <w:t>.</w:t>
      </w:r>
      <w:r w:rsidR="00BF3DD4">
        <w:rPr>
          <w:rFonts w:asciiTheme="minorHAnsi" w:hAnsiTheme="minorHAnsi" w:cstheme="minorHAnsi"/>
          <w:sz w:val="22"/>
          <w:szCs w:val="22"/>
        </w:rPr>
        <w:t xml:space="preserve"> </w:t>
      </w:r>
      <w:r w:rsidRPr="005A2DAC">
        <w:rPr>
          <w:rFonts w:asciiTheme="minorHAnsi" w:hAnsiTheme="minorHAnsi" w:cstheme="minorHAnsi"/>
          <w:sz w:val="22"/>
          <w:szCs w:val="22"/>
        </w:rPr>
        <w:t xml:space="preserve">Please help us raise awareness for these amazing children! </w:t>
      </w:r>
    </w:p>
    <w:p w14:paraId="0DDA0A52" w14:textId="0C2475FE" w:rsidR="00BF3DD4" w:rsidRPr="00C803D7" w:rsidRDefault="00BF3DD4" w:rsidP="00BF3DD4">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w:t>
      </w:r>
      <w:r w:rsidRPr="00654CB7">
        <w:rPr>
          <w:rFonts w:asciiTheme="minorHAnsi" w:hAnsiTheme="minorHAnsi" w:cstheme="minorHAnsi"/>
          <w:b/>
          <w:color w:val="19AEE6"/>
          <w:sz w:val="22"/>
          <w:szCs w:val="22"/>
        </w:rPr>
        <w:t>Apraxia Awareness Day</w:t>
      </w:r>
      <w:r w:rsidRPr="00C803D7">
        <w:rPr>
          <w:rFonts w:asciiTheme="minorHAnsi" w:hAnsiTheme="minorHAnsi" w:cstheme="minorHAnsi"/>
          <w:sz w:val="22"/>
          <w:szCs w:val="22"/>
        </w:rPr>
        <w:t xml:space="preserve">, </w:t>
      </w:r>
      <w:r>
        <w:rPr>
          <w:rFonts w:asciiTheme="minorHAnsi" w:hAnsiTheme="minorHAnsi" w:cstheme="minorHAnsi"/>
          <w:sz w:val="22"/>
          <w:szCs w:val="22"/>
        </w:rPr>
        <w:t xml:space="preserve">please consider using the </w:t>
      </w:r>
      <w:r w:rsidRPr="00654CB7">
        <w:rPr>
          <w:rFonts w:asciiTheme="minorHAnsi" w:hAnsiTheme="minorHAnsi" w:cstheme="minorHAnsi"/>
          <w:b/>
          <w:color w:val="19AEE6"/>
          <w:sz w:val="22"/>
          <w:szCs w:val="22"/>
        </w:rPr>
        <w:t xml:space="preserve">suggested </w:t>
      </w:r>
      <w:r w:rsidR="00C443CA">
        <w:rPr>
          <w:rFonts w:asciiTheme="minorHAnsi" w:hAnsiTheme="minorHAnsi" w:cstheme="minorHAnsi"/>
          <w:b/>
          <w:color w:val="19AEE6"/>
          <w:sz w:val="22"/>
          <w:szCs w:val="22"/>
        </w:rPr>
        <w:t xml:space="preserve">social media </w:t>
      </w:r>
      <w:r>
        <w:rPr>
          <w:rFonts w:asciiTheme="minorHAnsi" w:hAnsiTheme="minorHAnsi" w:cstheme="minorHAnsi"/>
          <w:b/>
          <w:color w:val="19AEE6"/>
          <w:sz w:val="22"/>
          <w:szCs w:val="22"/>
        </w:rPr>
        <w:t>posts</w:t>
      </w:r>
      <w:r w:rsidRPr="00654CB7">
        <w:rPr>
          <w:rFonts w:asciiTheme="minorHAnsi" w:hAnsiTheme="minorHAnsi" w:cstheme="minorHAnsi"/>
          <w:b/>
          <w:color w:val="19AEE6"/>
          <w:sz w:val="22"/>
          <w:szCs w:val="22"/>
        </w:rPr>
        <w:t xml:space="preserve"> </w:t>
      </w:r>
      <w:r>
        <w:rPr>
          <w:rFonts w:asciiTheme="minorHAnsi" w:hAnsiTheme="minorHAnsi" w:cstheme="minorHAnsi"/>
          <w:sz w:val="22"/>
          <w:szCs w:val="22"/>
        </w:rPr>
        <w:t xml:space="preserve">included on the next page.  We </w:t>
      </w:r>
      <w:r w:rsidRPr="00C803D7">
        <w:rPr>
          <w:rFonts w:asciiTheme="minorHAnsi" w:hAnsiTheme="minorHAnsi" w:cstheme="minorHAnsi"/>
          <w:sz w:val="22"/>
          <w:szCs w:val="22"/>
        </w:rPr>
        <w:t>can</w:t>
      </w:r>
      <w:r>
        <w:rPr>
          <w:rFonts w:asciiTheme="minorHAnsi" w:hAnsiTheme="minorHAnsi" w:cstheme="minorHAnsi"/>
          <w:sz w:val="22"/>
          <w:szCs w:val="22"/>
        </w:rPr>
        <w:t xml:space="preserve"> also</w:t>
      </w:r>
      <w:r w:rsidRPr="00C803D7">
        <w:rPr>
          <w:rFonts w:asciiTheme="minorHAnsi" w:hAnsiTheme="minorHAnsi" w:cstheme="minorHAnsi"/>
          <w:sz w:val="22"/>
          <w:szCs w:val="22"/>
        </w:rPr>
        <w:t xml:space="preserve"> help arrange interviews with </w:t>
      </w:r>
      <w:r>
        <w:rPr>
          <w:rFonts w:asciiTheme="minorHAnsi" w:hAnsiTheme="minorHAnsi" w:cstheme="minorHAnsi"/>
          <w:sz w:val="22"/>
          <w:szCs w:val="22"/>
        </w:rPr>
        <w:t>parents of children with apraxia or local speech-language pathologists</w:t>
      </w:r>
      <w:r w:rsidRPr="00C803D7">
        <w:rPr>
          <w:rFonts w:asciiTheme="minorHAnsi" w:hAnsiTheme="minorHAnsi" w:cstheme="minorHAnsi"/>
          <w:sz w:val="22"/>
          <w:szCs w:val="22"/>
        </w:rPr>
        <w:t xml:space="preserve"> </w:t>
      </w:r>
      <w:r>
        <w:rPr>
          <w:rFonts w:asciiTheme="minorHAnsi" w:hAnsiTheme="minorHAnsi" w:cstheme="minorHAnsi"/>
          <w:sz w:val="22"/>
          <w:szCs w:val="22"/>
        </w:rPr>
        <w:t>to</w:t>
      </w:r>
      <w:r w:rsidRPr="00C803D7">
        <w:rPr>
          <w:rFonts w:asciiTheme="minorHAnsi" w:hAnsiTheme="minorHAnsi" w:cstheme="minorHAnsi"/>
          <w:sz w:val="22"/>
          <w:szCs w:val="22"/>
        </w:rPr>
        <w:t xml:space="preserve"> speak about </w:t>
      </w:r>
      <w:r>
        <w:rPr>
          <w:rFonts w:asciiTheme="minorHAnsi" w:hAnsiTheme="minorHAnsi" w:cstheme="minorHAnsi"/>
          <w:sz w:val="22"/>
          <w:szCs w:val="22"/>
        </w:rPr>
        <w:t>CAS</w:t>
      </w:r>
      <w:r w:rsidRPr="00C803D7">
        <w:rPr>
          <w:rFonts w:asciiTheme="minorHAnsi" w:hAnsiTheme="minorHAnsi" w:cstheme="minorHAnsi"/>
          <w:sz w:val="22"/>
          <w:szCs w:val="22"/>
        </w:rPr>
        <w:t xml:space="preserve"> and the </w:t>
      </w:r>
      <w:r>
        <w:rPr>
          <w:rFonts w:asciiTheme="minorHAnsi" w:hAnsiTheme="minorHAnsi" w:cstheme="minorHAnsi"/>
          <w:sz w:val="22"/>
          <w:szCs w:val="22"/>
        </w:rPr>
        <w:t>importance of bringing awareness to this disorder</w:t>
      </w:r>
      <w:r w:rsidRPr="00C803D7">
        <w:rPr>
          <w:rFonts w:asciiTheme="minorHAnsi" w:hAnsiTheme="minorHAnsi" w:cstheme="minorHAnsi"/>
          <w:sz w:val="22"/>
          <w:szCs w:val="22"/>
        </w:rPr>
        <w:t>.</w:t>
      </w:r>
      <w:r>
        <w:rPr>
          <w:rFonts w:asciiTheme="minorHAnsi" w:hAnsiTheme="minorHAnsi" w:cstheme="minorHAnsi"/>
          <w:sz w:val="22"/>
          <w:szCs w:val="22"/>
        </w:rPr>
        <w:t xml:space="preserve"> Contact </w:t>
      </w:r>
      <w:hyperlink r:id="rId9" w:history="1">
        <w:r w:rsidRPr="00AA218B">
          <w:rPr>
            <w:rStyle w:val="Hyperlink"/>
            <w:rFonts w:asciiTheme="minorHAnsi" w:hAnsiTheme="minorHAnsi" w:cstheme="minorHAnsi"/>
            <w:b/>
            <w:color w:val="00B0F0"/>
            <w:sz w:val="22"/>
            <w:szCs w:val="22"/>
          </w:rPr>
          <w:t>press@apraxia-kids.org</w:t>
        </w:r>
      </w:hyperlink>
      <w:r>
        <w:rPr>
          <w:rFonts w:asciiTheme="minorHAnsi" w:hAnsiTheme="minorHAnsi" w:cstheme="minorHAnsi"/>
          <w:sz w:val="22"/>
          <w:szCs w:val="22"/>
        </w:rPr>
        <w:t xml:space="preserve"> for more information!</w:t>
      </w:r>
    </w:p>
    <w:p w14:paraId="6B4382C7" w14:textId="03E0EDEF" w:rsidR="00FA15F3" w:rsidRPr="005A2DAC" w:rsidRDefault="00FA15F3" w:rsidP="00FA15F3">
      <w:pPr>
        <w:rPr>
          <w:rFonts w:asciiTheme="minorHAnsi" w:hAnsiTheme="minorHAnsi" w:cstheme="minorHAnsi"/>
          <w:sz w:val="22"/>
          <w:szCs w:val="22"/>
        </w:rPr>
      </w:pPr>
    </w:p>
    <w:p w14:paraId="17FCF951" w14:textId="77777777" w:rsidR="00FA15F3" w:rsidRPr="005A2DAC" w:rsidRDefault="00FA15F3" w:rsidP="00FA15F3">
      <w:pPr>
        <w:rPr>
          <w:rFonts w:asciiTheme="minorHAnsi" w:hAnsiTheme="minorHAnsi" w:cstheme="minorHAnsi"/>
          <w:sz w:val="22"/>
          <w:szCs w:val="22"/>
        </w:rPr>
      </w:pPr>
    </w:p>
    <w:p w14:paraId="5EF556FD" w14:textId="77777777" w:rsidR="00FA15F3" w:rsidRPr="005A2DAC" w:rsidRDefault="00FA15F3" w:rsidP="00FA15F3">
      <w:pPr>
        <w:rPr>
          <w:rFonts w:asciiTheme="minorHAnsi" w:hAnsiTheme="minorHAnsi" w:cstheme="minorHAnsi"/>
          <w:sz w:val="22"/>
          <w:szCs w:val="22"/>
        </w:rPr>
      </w:pPr>
    </w:p>
    <w:p w14:paraId="05171B74"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name]</w:t>
      </w:r>
    </w:p>
    <w:p w14:paraId="6284E810"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address]</w:t>
      </w:r>
    </w:p>
    <w:p w14:paraId="1FC78D20" w14:textId="7E22D785" w:rsidR="00D5158B"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daytime telephone number]</w:t>
      </w:r>
    </w:p>
    <w:p w14:paraId="19B2FDE8" w14:textId="02C3790A" w:rsidR="005A2DAC" w:rsidRPr="005A2DAC" w:rsidRDefault="005A2DAC" w:rsidP="00FA15F3">
      <w:pPr>
        <w:rPr>
          <w:rFonts w:asciiTheme="minorHAnsi" w:hAnsiTheme="minorHAnsi" w:cstheme="minorHAnsi"/>
          <w:sz w:val="22"/>
          <w:szCs w:val="22"/>
        </w:rPr>
      </w:pPr>
    </w:p>
    <w:p w14:paraId="20071A40" w14:textId="4B86C3C5" w:rsidR="005A2DAC" w:rsidRPr="005A2DAC" w:rsidRDefault="005A2DAC" w:rsidP="00FA15F3">
      <w:pPr>
        <w:rPr>
          <w:rFonts w:asciiTheme="minorHAnsi" w:hAnsiTheme="minorHAnsi" w:cstheme="minorHAnsi"/>
          <w:sz w:val="22"/>
          <w:szCs w:val="22"/>
        </w:rPr>
      </w:pPr>
    </w:p>
    <w:p w14:paraId="0C114818" w14:textId="0E0766F0" w:rsidR="005A2DAC" w:rsidRPr="005A2DAC" w:rsidRDefault="005A2DAC" w:rsidP="00FA15F3">
      <w:pPr>
        <w:rPr>
          <w:rFonts w:asciiTheme="minorHAnsi" w:hAnsiTheme="minorHAnsi" w:cstheme="minorHAnsi"/>
          <w:sz w:val="22"/>
          <w:szCs w:val="22"/>
        </w:rPr>
      </w:pPr>
    </w:p>
    <w:p w14:paraId="4D04AABA" w14:textId="47167B7C" w:rsidR="005A2DAC" w:rsidRPr="005A2DAC" w:rsidRDefault="005A2DAC" w:rsidP="00FA15F3">
      <w:pPr>
        <w:rPr>
          <w:rFonts w:asciiTheme="minorHAnsi" w:hAnsiTheme="minorHAnsi" w:cstheme="minorHAnsi"/>
          <w:sz w:val="22"/>
          <w:szCs w:val="22"/>
        </w:rPr>
      </w:pPr>
    </w:p>
    <w:p w14:paraId="448C1CB0" w14:textId="4E356135" w:rsidR="005A2DAC" w:rsidRPr="005A2DAC" w:rsidRDefault="005A2DAC" w:rsidP="00FA15F3">
      <w:pPr>
        <w:rPr>
          <w:rFonts w:asciiTheme="minorHAnsi" w:hAnsiTheme="minorHAnsi" w:cstheme="minorHAnsi"/>
          <w:sz w:val="22"/>
          <w:szCs w:val="22"/>
        </w:rPr>
      </w:pPr>
    </w:p>
    <w:p w14:paraId="70DEFCDA" w14:textId="359725CA" w:rsidR="005A2DAC" w:rsidRPr="005A2DAC" w:rsidRDefault="005A2DAC" w:rsidP="00FA15F3">
      <w:pPr>
        <w:rPr>
          <w:rFonts w:asciiTheme="minorHAnsi" w:hAnsiTheme="minorHAnsi" w:cstheme="minorHAnsi"/>
          <w:sz w:val="22"/>
          <w:szCs w:val="22"/>
        </w:rPr>
      </w:pPr>
    </w:p>
    <w:p w14:paraId="0291941F" w14:textId="25EC25A8" w:rsidR="005A2DAC" w:rsidRPr="005A2DAC" w:rsidRDefault="005A2DAC" w:rsidP="00FA15F3">
      <w:pPr>
        <w:rPr>
          <w:rFonts w:asciiTheme="minorHAnsi" w:hAnsiTheme="minorHAnsi" w:cstheme="minorHAnsi"/>
          <w:sz w:val="22"/>
          <w:szCs w:val="22"/>
        </w:rPr>
      </w:pPr>
    </w:p>
    <w:p w14:paraId="6F6D60F1" w14:textId="522CF642" w:rsidR="005A2DAC" w:rsidRPr="005A2DAC" w:rsidRDefault="005A2DAC" w:rsidP="00FA15F3">
      <w:pPr>
        <w:rPr>
          <w:rFonts w:asciiTheme="minorHAnsi" w:hAnsiTheme="minorHAnsi" w:cstheme="minorHAnsi"/>
          <w:sz w:val="22"/>
          <w:szCs w:val="22"/>
        </w:rPr>
      </w:pPr>
    </w:p>
    <w:p w14:paraId="5E214CA1" w14:textId="0F1CB9B9" w:rsidR="005A2DAC" w:rsidRPr="00AF128A" w:rsidRDefault="005A2DAC" w:rsidP="005A2DAC">
      <w:pPr>
        <w:rPr>
          <w:rFonts w:asciiTheme="minorHAnsi" w:hAnsiTheme="minorHAnsi" w:cstheme="minorHAnsi"/>
          <w:b/>
          <w:color w:val="00B0F0"/>
          <w:sz w:val="22"/>
          <w:szCs w:val="22"/>
        </w:rPr>
      </w:pPr>
      <w:bookmarkStart w:id="0" w:name="_GoBack"/>
      <w:bookmarkEnd w:id="0"/>
      <w:r w:rsidRPr="00AF128A">
        <w:rPr>
          <w:rFonts w:asciiTheme="minorHAnsi" w:hAnsiTheme="minorHAnsi" w:cstheme="minorHAnsi"/>
          <w:b/>
          <w:color w:val="00B0F0"/>
        </w:rPr>
        <w:t>QUICK FACTS</w:t>
      </w:r>
    </w:p>
    <w:p w14:paraId="3E85A10B" w14:textId="77777777"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 xml:space="preserve">Childhood apraxia of speech (CAS) is a motor speech disorder that becomes apparent as a young child is learning to speak. </w:t>
      </w:r>
    </w:p>
    <w:p w14:paraId="277FF3B2" w14:textId="3425C58D"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CAS is often misdiagnosed because of its relative rarity. Recent findings indicate that CAS is low incidence that affects 1 in 1</w:t>
      </w:r>
      <w:r w:rsidR="00AF128A">
        <w:rPr>
          <w:rFonts w:asciiTheme="minorHAnsi" w:hAnsiTheme="minorHAnsi" w:cstheme="minorHAnsi"/>
        </w:rPr>
        <w:t>,</w:t>
      </w:r>
      <w:r w:rsidRPr="005A2DAC">
        <w:rPr>
          <w:rFonts w:asciiTheme="minorHAnsi" w:hAnsiTheme="minorHAnsi" w:cstheme="minorHAnsi"/>
        </w:rPr>
        <w:t xml:space="preserve">000 children. </w:t>
      </w:r>
    </w:p>
    <w:p w14:paraId="72B4BF30" w14:textId="1D30A52C" w:rsidR="005A2DAC" w:rsidRPr="005A2DAC" w:rsidRDefault="005A2DAC" w:rsidP="005A2DAC">
      <w:pPr>
        <w:pStyle w:val="ListParagraph"/>
        <w:numPr>
          <w:ilvl w:val="0"/>
          <w:numId w:val="2"/>
        </w:numPr>
        <w:spacing w:after="160" w:line="256" w:lineRule="auto"/>
        <w:rPr>
          <w:rFonts w:asciiTheme="minorHAnsi" w:hAnsiTheme="minorHAnsi" w:cstheme="minorHAnsi"/>
          <w:b/>
        </w:rPr>
      </w:pPr>
      <w:r w:rsidRPr="005A2DAC">
        <w:rPr>
          <w:rFonts w:asciiTheme="minorHAnsi" w:hAnsiTheme="minorHAnsi" w:cstheme="minorHAnsi"/>
        </w:rPr>
        <w:t xml:space="preserve">Frequent, intensive speech therapy focused on the principles of motor learning is the only treatment for CAS. As it is relatively uncommon and often misunderstood, it can be difficult for families to find professionals </w:t>
      </w:r>
      <w:r w:rsidR="00502775">
        <w:rPr>
          <w:rFonts w:asciiTheme="minorHAnsi" w:hAnsiTheme="minorHAnsi" w:cstheme="minorHAnsi"/>
        </w:rPr>
        <w:t>who</w:t>
      </w:r>
      <w:r w:rsidR="00502775" w:rsidRPr="005A2DAC">
        <w:rPr>
          <w:rFonts w:asciiTheme="minorHAnsi" w:hAnsiTheme="minorHAnsi" w:cstheme="minorHAnsi"/>
        </w:rPr>
        <w:t xml:space="preserve"> </w:t>
      </w:r>
      <w:r w:rsidRPr="005A2DAC">
        <w:rPr>
          <w:rFonts w:asciiTheme="minorHAnsi" w:hAnsiTheme="minorHAnsi" w:cstheme="minorHAnsi"/>
        </w:rPr>
        <w:t xml:space="preserve">are trained to diagnose and effectively treat apraxia. </w:t>
      </w:r>
    </w:p>
    <w:p w14:paraId="1B17983D" w14:textId="13AB77F6" w:rsidR="005A2DAC" w:rsidRPr="00AF128A" w:rsidRDefault="005A2DAC" w:rsidP="005A2DAC">
      <w:pPr>
        <w:rPr>
          <w:rFonts w:asciiTheme="minorHAnsi" w:hAnsiTheme="minorHAnsi" w:cstheme="minorHAnsi"/>
          <w:b/>
          <w:color w:val="00B0F0"/>
        </w:rPr>
      </w:pPr>
      <w:r w:rsidRPr="00AF128A">
        <w:rPr>
          <w:rFonts w:asciiTheme="minorHAnsi" w:hAnsiTheme="minorHAnsi" w:cstheme="minorHAnsi"/>
          <w:b/>
          <w:color w:val="00B0F0"/>
        </w:rPr>
        <w:t>SUGGESTED TWEETS</w:t>
      </w:r>
      <w:r w:rsidR="00AF128A" w:rsidRPr="00AF128A">
        <w:rPr>
          <w:rFonts w:asciiTheme="minorHAnsi" w:hAnsiTheme="minorHAnsi" w:cstheme="minorHAnsi"/>
          <w:b/>
          <w:color w:val="00B0F0"/>
        </w:rPr>
        <w:t>/SOCIAL MEDIA POSTS</w:t>
      </w:r>
    </w:p>
    <w:p w14:paraId="7338231D"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Today, May 14, is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AF128A">
        <w:rPr>
          <w:rFonts w:asciiTheme="minorHAnsi" w:hAnsiTheme="minorHAnsi" w:cstheme="minorHAnsi"/>
          <w:b/>
        </w:rPr>
        <w:t>!</w:t>
      </w:r>
      <w:r w:rsidRPr="005A2DAC">
        <w:rPr>
          <w:rFonts w:asciiTheme="minorHAnsi" w:hAnsiTheme="minorHAnsi" w:cstheme="minorHAnsi"/>
        </w:rPr>
        <w:t xml:space="preserve"> RT to raise awareness for childhood apraxia of speech!</w:t>
      </w:r>
    </w:p>
    <w:p w14:paraId="4BA81043"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Today, on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5A2DAC">
        <w:rPr>
          <w:rFonts w:asciiTheme="minorHAnsi" w:hAnsiTheme="minorHAnsi" w:cstheme="minorHAnsi"/>
        </w:rPr>
        <w:t xml:space="preserve">, let's make </w:t>
      </w:r>
      <w:r w:rsidRPr="00AF128A">
        <w:rPr>
          <w:rFonts w:asciiTheme="minorHAnsi" w:hAnsiTheme="minorHAnsi" w:cstheme="minorHAnsi"/>
          <w:b/>
        </w:rPr>
        <w:t>#</w:t>
      </w:r>
      <w:proofErr w:type="spellStart"/>
      <w:r w:rsidRPr="00AF128A">
        <w:rPr>
          <w:rFonts w:asciiTheme="minorHAnsi" w:hAnsiTheme="minorHAnsi" w:cstheme="minorHAnsi"/>
          <w:b/>
        </w:rPr>
        <w:t>childhoodapraxiaofspeech</w:t>
      </w:r>
      <w:proofErr w:type="spellEnd"/>
      <w:r w:rsidRPr="005A2DAC">
        <w:rPr>
          <w:rFonts w:asciiTheme="minorHAnsi" w:hAnsiTheme="minorHAnsi" w:cstheme="minorHAnsi"/>
        </w:rPr>
        <w:t xml:space="preserve"> part of everyday conversation. </w:t>
      </w:r>
    </w:p>
    <w:p w14:paraId="0984B695"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 xml:space="preserve">RT and celebrate </w:t>
      </w:r>
      <w:r w:rsidRPr="00AF128A">
        <w:rPr>
          <w:rFonts w:asciiTheme="minorHAnsi" w:hAnsiTheme="minorHAnsi" w:cstheme="minorHAnsi"/>
          <w:b/>
        </w:rPr>
        <w:t>#</w:t>
      </w:r>
      <w:proofErr w:type="spellStart"/>
      <w:r w:rsidRPr="00AF128A">
        <w:rPr>
          <w:rFonts w:asciiTheme="minorHAnsi" w:hAnsiTheme="minorHAnsi" w:cstheme="minorHAnsi"/>
          <w:b/>
        </w:rPr>
        <w:t>ApraxiaAwarenessDay</w:t>
      </w:r>
      <w:proofErr w:type="spellEnd"/>
      <w:r w:rsidRPr="005A2DAC">
        <w:rPr>
          <w:rFonts w:asciiTheme="minorHAnsi" w:hAnsiTheme="minorHAnsi" w:cstheme="minorHAnsi"/>
        </w:rPr>
        <w:t xml:space="preserve">! Share your </w:t>
      </w:r>
      <w:r w:rsidRPr="00AF128A">
        <w:rPr>
          <w:rFonts w:asciiTheme="minorHAnsi" w:hAnsiTheme="minorHAnsi" w:cstheme="minorHAnsi"/>
          <w:b/>
        </w:rPr>
        <w:t>#</w:t>
      </w:r>
      <w:proofErr w:type="spellStart"/>
      <w:r w:rsidRPr="00AF128A">
        <w:rPr>
          <w:rFonts w:asciiTheme="minorHAnsi" w:hAnsiTheme="minorHAnsi" w:cstheme="minorHAnsi"/>
          <w:b/>
        </w:rPr>
        <w:t>childhoodapraxiaofspeech</w:t>
      </w:r>
      <w:proofErr w:type="spellEnd"/>
      <w:r w:rsidRPr="005A2DAC">
        <w:rPr>
          <w:rFonts w:asciiTheme="minorHAnsi" w:hAnsiTheme="minorHAnsi" w:cstheme="minorHAnsi"/>
        </w:rPr>
        <w:t xml:space="preserve"> story! </w:t>
      </w:r>
    </w:p>
    <w:p w14:paraId="435D163F" w14:textId="77777777" w:rsidR="005A2DAC" w:rsidRPr="00AF128A" w:rsidRDefault="005A2DAC" w:rsidP="005A2DAC">
      <w:pPr>
        <w:rPr>
          <w:rFonts w:asciiTheme="minorHAnsi" w:hAnsiTheme="minorHAnsi" w:cstheme="minorHAnsi"/>
          <w:b/>
          <w:color w:val="00B0F0"/>
        </w:rPr>
      </w:pPr>
      <w:r w:rsidRPr="00AF128A">
        <w:rPr>
          <w:rFonts w:asciiTheme="minorHAnsi" w:hAnsiTheme="minorHAnsi" w:cstheme="minorHAnsi"/>
          <w:b/>
          <w:color w:val="00B0F0"/>
        </w:rPr>
        <w:t>ABOUT APRAXIA KIDS</w:t>
      </w:r>
    </w:p>
    <w:p w14:paraId="652B377E" w14:textId="4065CAC8" w:rsidR="005A2DAC" w:rsidRPr="005A2DAC" w:rsidRDefault="005A2DAC" w:rsidP="005A2DAC">
      <w:pPr>
        <w:rPr>
          <w:rFonts w:asciiTheme="minorHAnsi" w:hAnsiTheme="minorHAnsi" w:cstheme="minorHAnsi"/>
        </w:rPr>
      </w:pPr>
      <w:r w:rsidRPr="005A2DAC">
        <w:rPr>
          <w:rFonts w:asciiTheme="minorHAnsi" w:hAnsiTheme="minorHAnsi" w:cstheme="minorHAnsi"/>
        </w:rPr>
        <w:t>Apraxia Kids is a 501(c</w:t>
      </w:r>
      <w:proofErr w:type="gramStart"/>
      <w:r w:rsidRPr="005A2DAC">
        <w:rPr>
          <w:rFonts w:asciiTheme="minorHAnsi" w:hAnsiTheme="minorHAnsi" w:cstheme="minorHAnsi"/>
        </w:rPr>
        <w:t>)(</w:t>
      </w:r>
      <w:proofErr w:type="gramEnd"/>
      <w:r w:rsidRPr="005A2DAC">
        <w:rPr>
          <w:rFonts w:asciiTheme="minorHAnsi" w:hAnsiTheme="minorHAnsi" w:cstheme="minorHAnsi"/>
        </w:rPr>
        <w:t>3) nonprofit publicly funded charity whose mission is to strengthen the support systems in the lives of children with apraxia so that each child is afforded their best opportunity to develop speech and communication.</w:t>
      </w:r>
      <w:r w:rsidR="005076D1">
        <w:rPr>
          <w:rFonts w:asciiTheme="minorHAnsi" w:hAnsiTheme="minorHAnsi" w:cstheme="minorHAnsi"/>
        </w:rPr>
        <w:br/>
      </w:r>
    </w:p>
    <w:p w14:paraId="45FCB6FD" w14:textId="1882F4E0" w:rsidR="005A2DAC" w:rsidRPr="005A2DAC" w:rsidRDefault="005A2DAC" w:rsidP="005A2DAC">
      <w:pPr>
        <w:rPr>
          <w:rFonts w:asciiTheme="minorHAnsi" w:hAnsiTheme="minorHAnsi" w:cstheme="minorHAnsi"/>
        </w:rPr>
      </w:pPr>
      <w:r w:rsidRPr="005A2DAC">
        <w:rPr>
          <w:rFonts w:asciiTheme="minorHAnsi" w:hAnsiTheme="minorHAnsi" w:cstheme="minorHAnsi"/>
        </w:rPr>
        <w:t xml:space="preserve">Apraxia Kids is based out of Pittsburgh, Pennsylvania. This office of </w:t>
      </w:r>
      <w:r w:rsidR="000B40AA">
        <w:rPr>
          <w:rFonts w:asciiTheme="minorHAnsi" w:hAnsiTheme="minorHAnsi" w:cstheme="minorHAnsi"/>
        </w:rPr>
        <w:t xml:space="preserve">8 </w:t>
      </w:r>
      <w:r w:rsidRPr="005A2DAC">
        <w:rPr>
          <w:rFonts w:asciiTheme="minorHAnsi" w:hAnsiTheme="minorHAnsi" w:cstheme="minorHAnsi"/>
        </w:rPr>
        <w:t>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AF128A">
        <w:rPr>
          <w:rFonts w:asciiTheme="minorHAnsi" w:hAnsiTheme="minorHAnsi" w:cstheme="minorHAnsi"/>
        </w:rPr>
        <w:t xml:space="preserve"> Learn more at </w:t>
      </w:r>
      <w:hyperlink r:id="rId10" w:history="1">
        <w:r w:rsidR="00AF128A" w:rsidRPr="00AF128A">
          <w:rPr>
            <w:rStyle w:val="Hyperlink"/>
            <w:rFonts w:asciiTheme="minorHAnsi" w:hAnsiTheme="minorHAnsi" w:cstheme="minorHAnsi"/>
            <w:b/>
            <w:color w:val="00B0F0"/>
          </w:rPr>
          <w:t>www.apraxia-kids.org</w:t>
        </w:r>
      </w:hyperlink>
      <w:r w:rsidR="00AF128A">
        <w:rPr>
          <w:rFonts w:asciiTheme="minorHAnsi" w:hAnsiTheme="minorHAnsi" w:cstheme="minorHAnsi"/>
        </w:rPr>
        <w:t xml:space="preserve">. </w:t>
      </w:r>
    </w:p>
    <w:p w14:paraId="547A0552" w14:textId="77777777" w:rsidR="005A2DAC" w:rsidRPr="005A2DAC" w:rsidRDefault="005A2DAC" w:rsidP="00FA15F3">
      <w:pPr>
        <w:rPr>
          <w:rFonts w:asciiTheme="minorHAnsi" w:hAnsiTheme="minorHAnsi" w:cstheme="minorHAnsi"/>
          <w:sz w:val="22"/>
          <w:szCs w:val="22"/>
        </w:rPr>
      </w:pPr>
    </w:p>
    <w:sectPr w:rsidR="005A2DAC" w:rsidRPr="005A2DAC" w:rsidSect="00B84492">
      <w:headerReference w:type="default" r:id="rId11"/>
      <w:headerReference w:type="first" r:id="rId12"/>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7410" w14:textId="77777777" w:rsidR="00635131" w:rsidRDefault="00635131">
      <w:r>
        <w:separator/>
      </w:r>
    </w:p>
  </w:endnote>
  <w:endnote w:type="continuationSeparator" w:id="0">
    <w:p w14:paraId="5AF710A2" w14:textId="77777777" w:rsidR="00635131" w:rsidRDefault="0063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3B7F7" w14:textId="77777777" w:rsidR="00635131" w:rsidRDefault="00635131">
      <w:r>
        <w:separator/>
      </w:r>
    </w:p>
  </w:footnote>
  <w:footnote w:type="continuationSeparator" w:id="0">
    <w:p w14:paraId="07B62F50" w14:textId="77777777" w:rsidR="00635131" w:rsidRDefault="0063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2921" w14:textId="77777777" w:rsidR="005A2DAC" w:rsidRPr="00823890" w:rsidRDefault="005A2DAC" w:rsidP="005A2DAC">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4DECCFFF" w14:textId="7D860AD8"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noProof/>
        <w:sz w:val="20"/>
        <w:szCs w:val="20"/>
      </w:rPr>
      <w:drawing>
        <wp:anchor distT="0" distB="0" distL="114300" distR="114300" simplePos="0" relativeHeight="251660288" behindDoc="1" locked="0" layoutInCell="1" allowOverlap="1" wp14:anchorId="1A5B00D3" wp14:editId="303B57F9">
          <wp:simplePos x="0" y="0"/>
          <wp:positionH relativeFrom="margin">
            <wp:posOffset>0</wp:posOffset>
          </wp:positionH>
          <wp:positionV relativeFrom="paragraph">
            <wp:posOffset>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r w:rsidRPr="00823890">
      <w:rPr>
        <w:rFonts w:asciiTheme="minorHAnsi" w:hAnsiTheme="minorHAnsi" w:cs="Segoe UI"/>
        <w:sz w:val="20"/>
        <w:szCs w:val="20"/>
      </w:rPr>
      <w:t xml:space="preserve">Pittsburgh, PA 15223 </w:t>
    </w:r>
  </w:p>
  <w:p w14:paraId="10F450E4" w14:textId="77777777"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p>
  <w:p w14:paraId="07CFF9D9" w14:textId="77777777" w:rsidR="005A2DAC" w:rsidRPr="00823890" w:rsidRDefault="005A2DAC" w:rsidP="005A2DAC">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0B0A417" w14:textId="77777777" w:rsidR="005A2DAC" w:rsidRPr="00E717B3"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2393F148" w14:textId="77777777" w:rsidR="005A2DAC" w:rsidRPr="00E717B3" w:rsidRDefault="005A2DAC"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0D84A3E" w14:textId="594FDF16" w:rsidR="00560C33" w:rsidRPr="005A2DAC" w:rsidRDefault="00560C33" w:rsidP="005A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BED5"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181FE7C6" wp14:editId="1B0B684E">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8E7BBC9"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2D1BCFA8" w14:textId="77777777" w:rsidR="0037741D" w:rsidRPr="00823890" w:rsidRDefault="00823890" w:rsidP="0037741D">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1EFA3E5E" w14:textId="77777777" w:rsidR="0037741D" w:rsidRPr="00823890" w:rsidRDefault="00823890" w:rsidP="0037741D">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Pittsburgh, PA 15223</w:t>
    </w:r>
    <w:r w:rsidR="0037741D" w:rsidRPr="00823890">
      <w:rPr>
        <w:rFonts w:asciiTheme="minorHAnsi" w:hAnsiTheme="minorHAnsi" w:cs="Segoe UI"/>
        <w:sz w:val="20"/>
        <w:szCs w:val="20"/>
      </w:rPr>
      <w:t xml:space="preserve"> </w:t>
    </w:r>
  </w:p>
  <w:p w14:paraId="013769EE" w14:textId="77777777" w:rsidR="0037741D" w:rsidRPr="00823890" w:rsidRDefault="0037741D" w:rsidP="0037741D">
    <w:pPr>
      <w:tabs>
        <w:tab w:val="left" w:leader="underscore" w:pos="0"/>
        <w:tab w:val="left" w:leader="underscore" w:pos="9720"/>
      </w:tabs>
      <w:spacing w:line="260" w:lineRule="exact"/>
      <w:jc w:val="right"/>
      <w:rPr>
        <w:rFonts w:asciiTheme="minorHAnsi" w:hAnsiTheme="minorHAnsi" w:cs="Segoe UI"/>
        <w:sz w:val="20"/>
        <w:szCs w:val="20"/>
      </w:rPr>
    </w:pPr>
  </w:p>
  <w:p w14:paraId="45E77167" w14:textId="1F4FCDE1" w:rsidR="0037741D" w:rsidRPr="00823890" w:rsidRDefault="0037741D" w:rsidP="0037741D">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Tel </w:t>
    </w:r>
    <w:r w:rsidR="00823890" w:rsidRPr="00823890">
      <w:rPr>
        <w:rFonts w:asciiTheme="minorHAnsi" w:hAnsiTheme="minorHAnsi" w:cs="Segoe UI"/>
        <w:sz w:val="20"/>
        <w:szCs w:val="20"/>
      </w:rPr>
      <w:t>412.785.70</w:t>
    </w:r>
    <w:r w:rsidR="009F7BD2">
      <w:rPr>
        <w:rFonts w:asciiTheme="minorHAnsi" w:hAnsiTheme="minorHAnsi" w:cs="Segoe UI"/>
        <w:sz w:val="20"/>
        <w:szCs w:val="20"/>
      </w:rPr>
      <w:t>72</w:t>
    </w:r>
  </w:p>
  <w:p w14:paraId="5AF6611F" w14:textId="2EFAD516" w:rsidR="0037741D" w:rsidRPr="00E717B3" w:rsidRDefault="00BD7EC5" w:rsidP="0037741D">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7153191" w14:textId="5DF30E22" w:rsidR="00560C33" w:rsidRPr="005A2DAC" w:rsidRDefault="0037741D"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sidR="00654CB7">
      <w:rPr>
        <w:rFonts w:asciiTheme="minorHAnsi" w:hAnsiTheme="minorHAnsi" w:cs="Segoe UI"/>
        <w:sz w:val="20"/>
        <w:szCs w:val="20"/>
      </w:rPr>
      <w:t>apraxia-kids</w:t>
    </w:r>
    <w:r w:rsidRPr="00E717B3">
      <w:rPr>
        <w:rFonts w:asciiTheme="minorHAnsi" w:hAnsiTheme="minorHAnsi" w:cs="Segoe UI"/>
        <w:sz w:val="20"/>
        <w:szCs w:val="20"/>
      </w:rPr>
      <w: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B48"/>
    <w:multiLevelType w:val="hybridMultilevel"/>
    <w:tmpl w:val="0D72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082B0F"/>
    <w:multiLevelType w:val="hybridMultilevel"/>
    <w:tmpl w:val="8CC8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B40AA"/>
    <w:rsid w:val="000D24CA"/>
    <w:rsid w:val="000D760E"/>
    <w:rsid w:val="000F208D"/>
    <w:rsid w:val="00126B78"/>
    <w:rsid w:val="001337C1"/>
    <w:rsid w:val="00135B87"/>
    <w:rsid w:val="00140CEB"/>
    <w:rsid w:val="001723E4"/>
    <w:rsid w:val="001820D3"/>
    <w:rsid w:val="00196BD8"/>
    <w:rsid w:val="001D2C72"/>
    <w:rsid w:val="001D6762"/>
    <w:rsid w:val="001E14E2"/>
    <w:rsid w:val="002476F7"/>
    <w:rsid w:val="002508F4"/>
    <w:rsid w:val="00253AAE"/>
    <w:rsid w:val="0026437F"/>
    <w:rsid w:val="00264B83"/>
    <w:rsid w:val="00264D8E"/>
    <w:rsid w:val="002A1C41"/>
    <w:rsid w:val="002A6923"/>
    <w:rsid w:val="002B2F5A"/>
    <w:rsid w:val="002B7BD7"/>
    <w:rsid w:val="002D1F72"/>
    <w:rsid w:val="00306B5A"/>
    <w:rsid w:val="00321732"/>
    <w:rsid w:val="00326FC8"/>
    <w:rsid w:val="003432C1"/>
    <w:rsid w:val="003565FF"/>
    <w:rsid w:val="00361742"/>
    <w:rsid w:val="0037741D"/>
    <w:rsid w:val="00387AA4"/>
    <w:rsid w:val="003A457F"/>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1E54"/>
    <w:rsid w:val="004D4F38"/>
    <w:rsid w:val="004E5EE3"/>
    <w:rsid w:val="00502775"/>
    <w:rsid w:val="005076D1"/>
    <w:rsid w:val="00516E4B"/>
    <w:rsid w:val="005222C4"/>
    <w:rsid w:val="00560C33"/>
    <w:rsid w:val="00565ECF"/>
    <w:rsid w:val="00571500"/>
    <w:rsid w:val="0059780C"/>
    <w:rsid w:val="005A2DAC"/>
    <w:rsid w:val="005A71A9"/>
    <w:rsid w:val="005D422B"/>
    <w:rsid w:val="00635131"/>
    <w:rsid w:val="00654CB7"/>
    <w:rsid w:val="00654E6F"/>
    <w:rsid w:val="00682793"/>
    <w:rsid w:val="00694E05"/>
    <w:rsid w:val="006C0E93"/>
    <w:rsid w:val="006F66C0"/>
    <w:rsid w:val="00706E10"/>
    <w:rsid w:val="00713569"/>
    <w:rsid w:val="00765F10"/>
    <w:rsid w:val="007A0186"/>
    <w:rsid w:val="007A3EED"/>
    <w:rsid w:val="007A6557"/>
    <w:rsid w:val="007B0B78"/>
    <w:rsid w:val="007C1AD0"/>
    <w:rsid w:val="007E6367"/>
    <w:rsid w:val="007F2650"/>
    <w:rsid w:val="00823890"/>
    <w:rsid w:val="00832CC0"/>
    <w:rsid w:val="00862672"/>
    <w:rsid w:val="00872CF8"/>
    <w:rsid w:val="008C0092"/>
    <w:rsid w:val="008C1E61"/>
    <w:rsid w:val="00921382"/>
    <w:rsid w:val="00921C7F"/>
    <w:rsid w:val="009346D1"/>
    <w:rsid w:val="00961B04"/>
    <w:rsid w:val="009654FC"/>
    <w:rsid w:val="00972BBF"/>
    <w:rsid w:val="009857A7"/>
    <w:rsid w:val="009A4431"/>
    <w:rsid w:val="009D2D93"/>
    <w:rsid w:val="009D484B"/>
    <w:rsid w:val="009D4925"/>
    <w:rsid w:val="009F2EC7"/>
    <w:rsid w:val="009F40C1"/>
    <w:rsid w:val="009F7BD2"/>
    <w:rsid w:val="00A30203"/>
    <w:rsid w:val="00A40934"/>
    <w:rsid w:val="00A52FD3"/>
    <w:rsid w:val="00A704BB"/>
    <w:rsid w:val="00AA7576"/>
    <w:rsid w:val="00AC411C"/>
    <w:rsid w:val="00AD250C"/>
    <w:rsid w:val="00AF128A"/>
    <w:rsid w:val="00AF1324"/>
    <w:rsid w:val="00B21F5D"/>
    <w:rsid w:val="00B27E34"/>
    <w:rsid w:val="00B301EE"/>
    <w:rsid w:val="00B474CF"/>
    <w:rsid w:val="00B52AE8"/>
    <w:rsid w:val="00B8151E"/>
    <w:rsid w:val="00B84492"/>
    <w:rsid w:val="00B929F2"/>
    <w:rsid w:val="00BC5E14"/>
    <w:rsid w:val="00BD50E6"/>
    <w:rsid w:val="00BD7EC5"/>
    <w:rsid w:val="00BF3DD4"/>
    <w:rsid w:val="00BF602F"/>
    <w:rsid w:val="00C443CA"/>
    <w:rsid w:val="00C4697B"/>
    <w:rsid w:val="00C46EA7"/>
    <w:rsid w:val="00C50C6D"/>
    <w:rsid w:val="00C637DA"/>
    <w:rsid w:val="00C803D7"/>
    <w:rsid w:val="00CD5209"/>
    <w:rsid w:val="00CD58BF"/>
    <w:rsid w:val="00CE6973"/>
    <w:rsid w:val="00CF253A"/>
    <w:rsid w:val="00D33DC7"/>
    <w:rsid w:val="00D460EC"/>
    <w:rsid w:val="00D5158B"/>
    <w:rsid w:val="00D622EB"/>
    <w:rsid w:val="00DB22A3"/>
    <w:rsid w:val="00DE5B13"/>
    <w:rsid w:val="00DF7112"/>
    <w:rsid w:val="00E27BF4"/>
    <w:rsid w:val="00E333AE"/>
    <w:rsid w:val="00E4736D"/>
    <w:rsid w:val="00E717B3"/>
    <w:rsid w:val="00E7593D"/>
    <w:rsid w:val="00E771A8"/>
    <w:rsid w:val="00E9734A"/>
    <w:rsid w:val="00EA4DEE"/>
    <w:rsid w:val="00EF6A6C"/>
    <w:rsid w:val="00F13D47"/>
    <w:rsid w:val="00F316F4"/>
    <w:rsid w:val="00F4208E"/>
    <w:rsid w:val="00F554B1"/>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7CAE7"/>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 w:type="character" w:styleId="CommentReference">
    <w:name w:val="annotation reference"/>
    <w:basedOn w:val="DefaultParagraphFont"/>
    <w:uiPriority w:val="99"/>
    <w:semiHidden/>
    <w:unhideWhenUsed/>
    <w:rsid w:val="00502775"/>
    <w:rPr>
      <w:sz w:val="16"/>
      <w:szCs w:val="16"/>
    </w:rPr>
  </w:style>
  <w:style w:type="paragraph" w:styleId="CommentText">
    <w:name w:val="annotation text"/>
    <w:basedOn w:val="Normal"/>
    <w:link w:val="CommentTextChar"/>
    <w:uiPriority w:val="99"/>
    <w:semiHidden/>
    <w:unhideWhenUsed/>
    <w:rsid w:val="00502775"/>
    <w:rPr>
      <w:sz w:val="20"/>
      <w:szCs w:val="20"/>
    </w:rPr>
  </w:style>
  <w:style w:type="character" w:customStyle="1" w:styleId="CommentTextChar">
    <w:name w:val="Comment Text Char"/>
    <w:basedOn w:val="DefaultParagraphFont"/>
    <w:link w:val="CommentText"/>
    <w:uiPriority w:val="99"/>
    <w:semiHidden/>
    <w:rsid w:val="00502775"/>
    <w:rPr>
      <w:rFonts w:eastAsia="Times New Roman"/>
    </w:rPr>
  </w:style>
  <w:style w:type="paragraph" w:styleId="CommentSubject">
    <w:name w:val="annotation subject"/>
    <w:basedOn w:val="CommentText"/>
    <w:next w:val="CommentText"/>
    <w:link w:val="CommentSubjectChar"/>
    <w:uiPriority w:val="99"/>
    <w:semiHidden/>
    <w:unhideWhenUsed/>
    <w:rsid w:val="00502775"/>
    <w:rPr>
      <w:b/>
      <w:bCs/>
    </w:rPr>
  </w:style>
  <w:style w:type="character" w:customStyle="1" w:styleId="CommentSubjectChar">
    <w:name w:val="Comment Subject Char"/>
    <w:basedOn w:val="CommentTextChar"/>
    <w:link w:val="CommentSubject"/>
    <w:uiPriority w:val="99"/>
    <w:semiHidden/>
    <w:rsid w:val="0050277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08">
      <w:bodyDiv w:val="1"/>
      <w:marLeft w:val="0"/>
      <w:marRight w:val="0"/>
      <w:marTop w:val="0"/>
      <w:marBottom w:val="0"/>
      <w:divBdr>
        <w:top w:val="none" w:sz="0" w:space="0" w:color="auto"/>
        <w:left w:val="none" w:sz="0" w:space="0" w:color="auto"/>
        <w:bottom w:val="none" w:sz="0" w:space="0" w:color="auto"/>
        <w:right w:val="none" w:sz="0" w:space="0" w:color="auto"/>
      </w:divBdr>
    </w:div>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7314">
      <w:bodyDiv w:val="1"/>
      <w:marLeft w:val="0"/>
      <w:marRight w:val="0"/>
      <w:marTop w:val="0"/>
      <w:marBottom w:val="0"/>
      <w:divBdr>
        <w:top w:val="none" w:sz="0" w:space="0" w:color="auto"/>
        <w:left w:val="none" w:sz="0" w:space="0" w:color="auto"/>
        <w:bottom w:val="none" w:sz="0" w:space="0" w:color="auto"/>
        <w:right w:val="none" w:sz="0" w:space="0" w:color="auto"/>
      </w:divBdr>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axia-ki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raxia-kids.org" TargetMode="External"/><Relationship Id="rId4" Type="http://schemas.openxmlformats.org/officeDocument/2006/relationships/settings" Target="settings.xml"/><Relationship Id="rId9" Type="http://schemas.openxmlformats.org/officeDocument/2006/relationships/hyperlink" Target="mailto:press@apraxia-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DBC9-A603-4C0D-B5F5-E3CF76CD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5</cp:revision>
  <cp:lastPrinted>2013-01-30T15:37:00Z</cp:lastPrinted>
  <dcterms:created xsi:type="dcterms:W3CDTF">2021-02-24T22:49:00Z</dcterms:created>
  <dcterms:modified xsi:type="dcterms:W3CDTF">2021-02-25T15:11:00Z</dcterms:modified>
</cp:coreProperties>
</file>